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様式第１（第７条関係）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新製品創出支援事業認定申請書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　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　網走市長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水　谷　洋　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　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　　　　　  　　　　                       　                                            住    所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          　　　　　　　　                                    　   補助事業者  団体名称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           　　　　　　　　　        　　代表者氏名   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    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網走市新製品創出支援事業費補助金交付要綱第７条の規定により、関係書類を添えて、下記のとおり新製品創出支援事業の認定を申請します。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１．補助対象事業の目的及び内容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別添、新製品創出支援事業計画書に記載のとおり。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２．補助金交付申請額　　　　　金　　　　　　　　　　　円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40" w:right="0" w:hanging="81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（単位：円）　　</w:t>
      </w:r>
    </w:p>
    <w:tbl>
      <w:tblPr>
        <w:tblStyle w:val="Table1"/>
        <w:tblW w:w="8534.0" w:type="dxa"/>
        <w:jc w:val="left"/>
        <w:tblInd w:w="40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9"/>
        <w:gridCol w:w="2227"/>
        <w:gridCol w:w="2309"/>
        <w:gridCol w:w="2309"/>
        <w:tblGridChange w:id="0">
          <w:tblGrid>
            <w:gridCol w:w="1689"/>
            <w:gridCol w:w="2227"/>
            <w:gridCol w:w="2309"/>
            <w:gridCol w:w="2309"/>
          </w:tblGrid>
        </w:tblGridChange>
      </w:tblGrid>
      <w:tr>
        <w:trPr>
          <w:cantSplit w:val="0"/>
          <w:trHeight w:val="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補助対象事業に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要する経費総額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補助対象経費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（Ａ）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補助金交付申請額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（Ａ）×１／２以内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　　年度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　　年度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合　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（注）補助金交付申請額は、補助対象経費の１／２以内であって、千円未満の端数は切り捨てる。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３．補助対象事業の開始及び完了予定日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年　　月　　日　～　　　　年　　月　　日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４．添付書類（必須）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（１）新製品創出支援事業計画書（別記様式）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（２）収支予算書（第９号様式）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（３）事業実施スケジュール（任意様式）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88900</wp:posOffset>
                </wp:positionV>
                <wp:extent cx="2724150" cy="127694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83925" y="3146250"/>
                          <a:ext cx="2724150" cy="1276945"/>
                          <a:chOff x="3983925" y="3146250"/>
                          <a:chExt cx="2724150" cy="1267500"/>
                        </a:xfrm>
                      </wpg:grpSpPr>
                      <wpg:grpSp>
                        <wpg:cNvGrpSpPr/>
                        <wpg:grpSpPr>
                          <a:xfrm>
                            <a:off x="3983925" y="3146257"/>
                            <a:ext cx="2724150" cy="1267486"/>
                            <a:chOff x="3983900" y="3151325"/>
                            <a:chExt cx="2724200" cy="1257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983900" y="3151325"/>
                              <a:ext cx="2724200" cy="125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83925" y="3151350"/>
                              <a:ext cx="2724150" cy="1257300"/>
                              <a:chOff x="3979150" y="3146575"/>
                              <a:chExt cx="2733700" cy="12668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979150" y="3146575"/>
                                <a:ext cx="2733700" cy="12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83925" y="3151350"/>
                                <a:ext cx="2724150" cy="1257300"/>
                                <a:chOff x="6304" y="13116"/>
                                <a:chExt cx="4290" cy="198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6304" y="13116"/>
                                  <a:ext cx="4275" cy="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6304" y="13116"/>
                                  <a:ext cx="429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下記の通り、納税確認を受けて申請いたします。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　　　　　　　　　　　　　年　　月　　日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6610" y="13740"/>
                                  <a:ext cx="1466" cy="1080"/>
                                  <a:chOff x="8504" y="11676"/>
                                  <a:chExt cx="1466" cy="1080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8504" y="11676"/>
                                    <a:ext cx="1466" cy="4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MS Mincho" w:cs="MS Mincho" w:eastAsia="MS Mincho" w:hAnsi="MS Mincho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税務課確認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both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MS PGothic" w:cs="MS PGothic" w:eastAsia="MS PGothic" w:hAnsi="MS PGothic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u w:val="single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504" y="12096"/>
                                    <a:ext cx="1466" cy="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both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88900</wp:posOffset>
                </wp:positionV>
                <wp:extent cx="2724150" cy="127694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7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５．申請者における納税確認について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（注）交付要綱第２条（３）・（４）による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/WXRPx7YSRD88idYDTMf5p/iQ==">CgMxLjA4AHIhMWlyQjQwcGJ6dGlMaUVtOVdRcnE1WU85TmtTODVyLXpv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2008-04-07T09:55:00Z</dcterms:created>
  <dc:creator>ABS0461</dc:creator>
</cp:coreProperties>
</file>