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MS PGothic" w:cs="MS PGothic" w:eastAsia="MS PGothic" w:hAnsi="MS PGothic"/>
          <w:b w:val="0"/>
          <w:i w:val="0"/>
          <w:smallCaps w:val="0"/>
          <w:strike w:val="0"/>
          <w:color w:val="000000"/>
          <w:sz w:val="36"/>
          <w:szCs w:val="36"/>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386474609375" w:line="199.92000102996826" w:lineRule="auto"/>
        <w:ind w:left="0" w:right="0" w:firstLine="0"/>
        <w:jc w:val="center"/>
        <w:rPr>
          <w:rFonts w:ascii="MS PGothic" w:cs="MS PGothic" w:eastAsia="MS PGothic" w:hAnsi="MS PGothic"/>
          <w:b w:val="0"/>
          <w:i w:val="0"/>
          <w:smallCaps w:val="0"/>
          <w:strike w:val="0"/>
          <w:color w:val="000000"/>
          <w:sz w:val="44.081600189208984"/>
          <w:szCs w:val="44.08160018920898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44.081600189208984"/>
          <w:szCs w:val="44.081600189208984"/>
          <w:u w:val="none"/>
          <w:shd w:fill="auto" w:val="clear"/>
          <w:vertAlign w:val="baseline"/>
          <w:rtl w:val="0"/>
        </w:rPr>
        <w:t xml:space="preserve">罹災証明申請書 </w:t>
      </w:r>
    </w:p>
    <w:p w:rsidR="00000000" w:rsidDel="00000000" w:rsidP="00000000" w:rsidRDefault="00000000" w:rsidRPr="00000000" w14:paraId="00000003">
      <w:pPr>
        <w:widowControl w:val="0"/>
        <w:spacing w:before="656.2" w:line="240" w:lineRule="auto"/>
        <w:jc w:val="right"/>
        <w:rPr>
          <w:rFonts w:ascii="MS PGothic" w:cs="MS PGothic" w:eastAsia="MS PGothic" w:hAnsi="MS PGothic"/>
          <w:sz w:val="24"/>
          <w:szCs w:val="24"/>
        </w:rPr>
      </w:pPr>
      <w:r w:rsidDel="00000000" w:rsidR="00000000" w:rsidRPr="00000000">
        <w:rPr>
          <w:rFonts w:ascii="MS PGothic" w:cs="MS PGothic" w:eastAsia="MS PGothic" w:hAnsi="MS PGothic"/>
          <w:sz w:val="22.040800094604492"/>
          <w:szCs w:val="22.040800094604492"/>
          <w:rtl w:val="0"/>
        </w:rPr>
        <w:t xml:space="preserve">年　　月　　日 </w:t>
      </w:r>
      <w:r w:rsidDel="00000000" w:rsidR="00000000" w:rsidRPr="00000000">
        <w:rPr>
          <w:rFonts w:ascii="MS PGothic" w:cs="MS PGothic" w:eastAsia="MS PGothic" w:hAnsi="MS PGothic"/>
          <w:sz w:val="20.081600189208984"/>
          <w:szCs w:val="20.081600189208984"/>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2"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網走</w:t>
      </w: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市</w:t>
      </w:r>
      <w:r w:rsidDel="00000000" w:rsidR="00000000" w:rsidRPr="00000000">
        <w:rPr>
          <w:rFonts w:ascii="MS PGothic" w:cs="MS PGothic" w:eastAsia="MS PGothic" w:hAnsi="MS PGothic"/>
          <w:sz w:val="24"/>
          <w:szCs w:val="24"/>
          <w:rtl w:val="0"/>
        </w:rPr>
        <w:t xml:space="preserve">長　様</w:t>
      </w: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440"/>
        <w:tblGridChange w:id="0">
          <w:tblGrid>
            <w:gridCol w:w="1590"/>
            <w:gridCol w:w="7440"/>
          </w:tblGrid>
        </w:tblGridChange>
      </w:tblGrid>
      <w:tr>
        <w:trPr>
          <w:cantSplit w:val="0"/>
          <w:trHeight w:val="91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申請者</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（世帯主）</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住所：〒</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網走市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電話番号：　　</w:t>
            </w:r>
          </w:p>
        </w:tc>
      </w:tr>
      <w:tr>
        <w:trPr>
          <w:cantSplit w:val="0"/>
          <w:trHeight w:val="6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（現在の連絡先）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電話番号：</w:t>
            </w:r>
          </w:p>
        </w:tc>
      </w:tr>
      <w:tr>
        <w:trPr>
          <w:cantSplit w:val="0"/>
          <w:trHeight w:val="7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（ふりがな）</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氏名</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MS PGothic" w:cs="MS PGothic" w:eastAsia="MS PGothic" w:hAnsi="MS PGothic"/>
          <w:sz w:val="24"/>
          <w:szCs w:val="24"/>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3045"/>
        <w:gridCol w:w="900"/>
        <w:gridCol w:w="1260"/>
        <w:gridCol w:w="705"/>
        <w:gridCol w:w="1500"/>
        <w:tblGridChange w:id="0">
          <w:tblGrid>
            <w:gridCol w:w="1590"/>
            <w:gridCol w:w="3045"/>
            <w:gridCol w:w="900"/>
            <w:gridCol w:w="1260"/>
            <w:gridCol w:w="705"/>
            <w:gridCol w:w="150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被災住家の世帯構成員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続柄</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生年月日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性別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trike w:val="1"/>
                <w:sz w:val="24"/>
                <w:szCs w:val="24"/>
              </w:rPr>
            </w:pPr>
            <w:r w:rsidDel="00000000" w:rsidR="00000000" w:rsidRPr="00000000">
              <w:rPr>
                <w:rFonts w:ascii="MS PGothic" w:cs="MS PGothic" w:eastAsia="MS PGothic" w:hAnsi="MS PGothic"/>
                <w:strike w:val="1"/>
                <w:sz w:val="24"/>
                <w:szCs w:val="24"/>
                <w:rtl w:val="0"/>
              </w:rPr>
              <w:t xml:space="preserve">個人番号</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shd w:fill="434343" w:val="clear"/>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shd w:fill="434343" w:val="clear"/>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shd w:fill="434343" w:val="clear"/>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MS PGothic" w:cs="MS PGothic" w:eastAsia="MS PGothic" w:hAnsi="MS PGothic"/>
          <w:sz w:val="24"/>
          <w:szCs w:val="24"/>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440"/>
        <w:tblGridChange w:id="0">
          <w:tblGrid>
            <w:gridCol w:w="1590"/>
            <w:gridCol w:w="7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罹災原因</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年　　　月　　　日の　　　　　　　　　　　による</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45548248291016" w:lineRule="auto"/>
        <w:ind w:left="0" w:right="0" w:firstLine="0"/>
        <w:jc w:val="left"/>
        <w:rPr>
          <w:rFonts w:ascii="MS PGothic" w:cs="MS PGothic" w:eastAsia="MS PGothic" w:hAnsi="MS PGothic"/>
          <w:sz w:val="24"/>
          <w:szCs w:val="24"/>
        </w:rPr>
      </w:pP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410"/>
        <w:tblGridChange w:id="0">
          <w:tblGrid>
            <w:gridCol w:w="1620"/>
            <w:gridCol w:w="74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4.087524414062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被災住家※</w:t>
            </w:r>
          </w:p>
          <w:p w:rsidR="00000000" w:rsidDel="00000000" w:rsidP="00000000" w:rsidRDefault="00000000" w:rsidRPr="00000000" w14:paraId="00000037">
            <w:pPr>
              <w:widowControl w:val="0"/>
              <w:spacing w:before="4.087524414062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の所在地</w:t>
            </w:r>
          </w:p>
          <w:p w:rsidR="00000000" w:rsidDel="00000000" w:rsidP="00000000" w:rsidRDefault="00000000" w:rsidRPr="00000000" w14:paraId="00000038">
            <w:pPr>
              <w:widowControl w:val="0"/>
              <w:spacing w:before="4.0875244140625"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（申請者住所と</w:t>
            </w:r>
          </w:p>
          <w:p w:rsidR="00000000" w:rsidDel="00000000" w:rsidP="00000000" w:rsidRDefault="00000000" w:rsidRPr="00000000" w14:paraId="00000039">
            <w:pPr>
              <w:widowControl w:val="0"/>
              <w:spacing w:before="4.0875244140625" w:line="240" w:lineRule="auto"/>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同じ場合は記入不要）</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199.92000102996826"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0.081600189208984"/>
          <w:szCs w:val="20.081600189208984"/>
          <w:u w:val="none"/>
          <w:shd w:fill="auto" w:val="clear"/>
          <w:vertAlign w:val="baseline"/>
          <w:rtl w:val="0"/>
        </w:rPr>
        <w:t xml:space="preserve">※住家とは、現実に居住（世帯が生活の本拠として日常的に使用していることをいう。）のために使用している建物 のことをいいます</w:t>
      </w:r>
      <w:r w:rsidDel="00000000" w:rsidR="00000000" w:rsidRPr="00000000">
        <w:rPr>
          <w:rFonts w:ascii="MS PGothic" w:cs="MS PGothic" w:eastAsia="MS PGothic" w:hAnsi="MS PGothic"/>
          <w:sz w:val="20.081600189208984"/>
          <w:szCs w:val="20.081600189208984"/>
          <w:rtl w:val="0"/>
        </w:rPr>
        <w:t xml:space="preserve">。（</w:t>
      </w:r>
      <w:r w:rsidDel="00000000" w:rsidR="00000000" w:rsidRPr="00000000">
        <w:rPr>
          <w:rFonts w:ascii="MS PGothic" w:cs="MS PGothic" w:eastAsia="MS PGothic" w:hAnsi="MS PGothic"/>
          <w:b w:val="0"/>
          <w:i w:val="0"/>
          <w:smallCaps w:val="0"/>
          <w:strike w:val="0"/>
          <w:color w:val="000000"/>
          <w:sz w:val="20.081600189208984"/>
          <w:szCs w:val="20.081600189208984"/>
          <w:u w:val="none"/>
          <w:shd w:fill="auto" w:val="clear"/>
          <w:vertAlign w:val="baseline"/>
          <w:rtl w:val="0"/>
        </w:rPr>
        <w:t xml:space="preserve">被災者生活再建支援金や災害救助法による住宅の応急修理等の対象となる住家）</w:t>
      </w:r>
      <w:r w:rsidDel="00000000" w:rsidR="00000000" w:rsidRPr="00000000">
        <w:rPr>
          <w:rtl w:val="0"/>
        </w:rPr>
      </w:r>
    </w:p>
    <w:tbl>
      <w:tblPr>
        <w:tblStyle w:val="Table5"/>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80"/>
        <w:tblGridChange w:id="0">
          <w:tblGrid>
            <w:gridCol w:w="1650"/>
            <w:gridCol w:w="7380"/>
          </w:tblGrid>
        </w:tblGridChange>
      </w:tblGrid>
      <w:tr>
        <w:trPr>
          <w:cantSplit w:val="0"/>
          <w:trHeight w:val="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住家の被害</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before="0"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浸水被害　（□床上　□床下）</w:t>
            </w:r>
          </w:p>
          <w:p w:rsidR="00000000" w:rsidDel="00000000" w:rsidP="00000000" w:rsidRDefault="00000000" w:rsidRPr="00000000" w14:paraId="0000003E">
            <w:pPr>
              <w:widowControl w:val="0"/>
              <w:spacing w:before="0"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その他被害（　　　　　　　　　　　　　　　　　　　 ）</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住家以外の</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被害</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before="0" w:line="240" w:lineRule="auto"/>
              <w:rPr>
                <w:rFonts w:ascii="MS PGothic" w:cs="MS PGothic" w:eastAsia="MS PGothic" w:hAnsi="MS PGothic"/>
                <w:sz w:val="24"/>
                <w:szCs w:val="24"/>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9.6800231933594"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72601318359375"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写真による被害区分の判定</w:t>
      </w:r>
    </w:p>
    <w:tbl>
      <w:tblPr>
        <w:tblStyle w:val="Table6"/>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7560"/>
        <w:tblGridChange w:id="0">
          <w:tblGrid>
            <w:gridCol w:w="1470"/>
            <w:gridCol w:w="7560"/>
          </w:tblGrid>
        </w:tblGridChange>
      </w:tblGrid>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写真による</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被害区分の</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判定（※）</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希望する（写真を添付） </w:t>
            </w:r>
          </w:p>
          <w:p w:rsidR="00000000" w:rsidDel="00000000" w:rsidP="00000000" w:rsidRDefault="00000000" w:rsidRPr="00000000" w14:paraId="00000053">
            <w:pPr>
              <w:widowControl w:val="0"/>
              <w:spacing w:line="240" w:lineRule="auto"/>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　希望しない </w:t>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下記の場合には、現地調査を省略し、写真により被害区分を判定することが可能です。写真に</w:t>
      </w:r>
      <w:r w:rsidDel="00000000" w:rsidR="00000000" w:rsidRPr="00000000">
        <w:rPr>
          <w:rFonts w:ascii="MS PGothic" w:cs="MS PGothic" w:eastAsia="MS PGothic" w:hAnsi="MS PGothic"/>
          <w:sz w:val="20"/>
          <w:szCs w:val="20"/>
          <w:rtl w:val="0"/>
        </w:rPr>
        <w:t xml:space="preserve">よ　</w:t>
      </w: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る判定を希望する場合は、「希望する」欄にチェックをしてください。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08984375" w:line="240" w:lineRule="auto"/>
        <w:ind w:left="0" w:right="0" w:firstLine="0"/>
        <w:jc w:val="left"/>
        <w:rPr>
          <w:rFonts w:ascii="MS PGothic" w:cs="MS PGothic" w:eastAsia="MS PGothic" w:hAnsi="MS PGothic"/>
          <w:b w:val="0"/>
          <w:i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・地震による被害を受けた住家の写真から「全壊」と判定できる場合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・水害による被害を受けた住家の写真から浸水深が確認できる場合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・申請者の合意に基づく自己判定方式による一部損壊の判定を行う場合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0"/>
          <w:i w:val="0"/>
          <w:smallCaps w:val="0"/>
          <w:strike w:val="0"/>
          <w:color w:val="000000"/>
          <w:sz w:val="20"/>
          <w:szCs w:val="20"/>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（「全壊、大規模半壊、中規模半壊、半壊、準半壊、準半壊に至らない（一部損壊）」の６つ　　の被害区分のうち、「準半壊に至らない（一部損壊）」の判定となります）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15625" w:line="240" w:lineRule="auto"/>
        <w:ind w:left="0" w:right="0" w:firstLine="0"/>
        <w:jc w:val="left"/>
        <w:rPr>
          <w:rFonts w:ascii="MS PGothic" w:cs="MS PGothic" w:eastAsia="MS PGothic" w:hAnsi="MS PGothic"/>
          <w:sz w:val="20"/>
          <w:szCs w:val="20"/>
        </w:rPr>
      </w:pP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添付された写真から被害の程度が判断できない場合には、必要に応じて現地調査を行うことがあります</w:t>
      </w:r>
      <w:r w:rsidDel="00000000" w:rsidR="00000000" w:rsidRPr="00000000">
        <w:rPr>
          <w:rFonts w:ascii="MS PGothic" w:cs="MS PGothic" w:eastAsia="MS PGothic" w:hAnsi="MS PGothic"/>
          <w:sz w:val="20"/>
          <w:szCs w:val="20"/>
          <w:rtl w:val="0"/>
        </w:rPr>
        <w:t xml:space="preserve">。</w:t>
      </w:r>
      <w:r w:rsidDel="00000000" w:rsidR="00000000" w:rsidRPr="00000000">
        <w:rPr>
          <w:rFonts w:ascii="MS PGothic" w:cs="MS PGothic" w:eastAsia="MS PGothic" w:hAnsi="MS PGothic"/>
          <w:b w:val="0"/>
          <w:i w:val="0"/>
          <w:smallCaps w:val="0"/>
          <w:strike w:val="0"/>
          <w:color w:val="000000"/>
          <w:sz w:val="20"/>
          <w:szCs w:val="20"/>
          <w:u w:val="none"/>
          <w:shd w:fill="auto" w:val="clear"/>
          <w:vertAlign w:val="baseline"/>
          <w:rtl w:val="0"/>
        </w:rPr>
        <w:t xml:space="preserve"> 写真による被害区分の判定を希望しない場合は、写真の添付は必須ではありません。</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15625" w:line="240"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15625"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罹災証明書の必要枚数 </w:t>
      </w:r>
      <w:r w:rsidDel="00000000" w:rsidR="00000000" w:rsidRPr="00000000">
        <w:rPr>
          <w:rtl w:val="0"/>
        </w:rPr>
      </w:r>
    </w:p>
    <w:tbl>
      <w:tblPr>
        <w:tblStyle w:val="Table7"/>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7485"/>
        <w:tblGridChange w:id="0">
          <w:tblGrid>
            <w:gridCol w:w="154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罹災証明書の必要枚数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w:t>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947265625"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被災住家に関する情報の内部利用の同意確認 </w:t>
      </w: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320"/>
        <w:tblGridChange w:id="0">
          <w:tblGrid>
            <w:gridCol w:w="1710"/>
            <w:gridCol w:w="7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住家に関する  情報の内部</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利用同意欄</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被害認定調査を迅速に行うため、固定資産課税台帳等に記載された建物の所在・地番、床面積、構造、図面といった情報を利用する場合があります。　　　　　　　　□　確認しました </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002685546875" w:line="240" w:lineRule="auto"/>
        <w:ind w:left="0" w:right="0" w:firstLine="0"/>
        <w:jc w:val="left"/>
        <w:rPr>
          <w:rFonts w:ascii="MS PGothic" w:cs="MS PGothic" w:eastAsia="MS PGothic" w:hAnsi="MS PGothic"/>
          <w:sz w:val="24"/>
          <w:szCs w:val="24"/>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罹災証明書の交付方法 </w:t>
      </w: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575"/>
        <w:tblGridChange w:id="0">
          <w:tblGrid>
            <w:gridCol w:w="1455"/>
            <w:gridCol w:w="7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罹災証明書の交付方法</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70.3610229492187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郵送（住所：　　　　　　　　　　　　　　　　　　　） 　　　　　　（宛先：　　　　　　　　　　　　　　　　　　　）　</w:t>
            </w:r>
          </w:p>
          <w:p w:rsidR="00000000" w:rsidDel="00000000" w:rsidP="00000000" w:rsidRDefault="00000000" w:rsidRPr="00000000" w14:paraId="00000067">
            <w:pPr>
              <w:widowControl w:val="0"/>
              <w:spacing w:before="70.36102294921875"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窓口（網走市役所　4階18番窓口　総務防災課） 　</w:t>
            </w:r>
          </w:p>
          <w:p w:rsidR="00000000" w:rsidDel="00000000" w:rsidP="00000000" w:rsidRDefault="00000000" w:rsidRPr="00000000" w14:paraId="00000068">
            <w:pPr>
              <w:widowControl w:val="0"/>
              <w:spacing w:line="240" w:lineRule="auto"/>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　その他</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002685546875" w:line="199.92000102996826" w:lineRule="auto"/>
        <w:ind w:left="0" w:right="0" w:firstLine="0"/>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6102294921875" w:line="219.47725296020508" w:lineRule="auto"/>
        <w:ind w:left="0" w:right="0" w:firstLine="0"/>
        <w:jc w:val="left"/>
        <w:rPr>
          <w:rFonts w:ascii="MS PMincho" w:cs="MS PMincho" w:eastAsia="MS PMincho" w:hAnsi="MS PMincho"/>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sz w:val="24"/>
          <w:szCs w:val="24"/>
          <w:rtl w:val="0"/>
        </w:rPr>
        <w:t xml:space="preserve">　</w:t>
      </w:r>
      <w:r w:rsidDel="00000000" w:rsidR="00000000" w:rsidRPr="00000000">
        <w:rPr>
          <w:rtl w:val="0"/>
        </w:rPr>
      </w:r>
    </w:p>
    <w:sectPr>
      <w:pgSz w:h="16840" w:w="11900" w:orient="portrait"/>
      <w:pgMar w:bottom="79.3700787401575" w:top="79.3700787401575"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 w:name="MS Gothic"/>
  <w:font w:name="MS P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