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6"/>
        <w:gridCol w:w="3306"/>
        <w:gridCol w:w="3306"/>
        <w:tblGridChange w:id="0">
          <w:tblGrid>
            <w:gridCol w:w="3306"/>
            <w:gridCol w:w="3306"/>
            <w:gridCol w:w="3306"/>
          </w:tblGrid>
        </w:tblGridChange>
      </w:tblGrid>
      <w:tr>
        <w:trPr>
          <w:cantSplit w:val="0"/>
          <w:trHeight w:val="400" w:hRule="atLeast"/>
          <w:tblHeader w:val="0"/>
        </w:trPr>
        <w:tc>
          <w:tcPr>
            <w:gridSpan w:val="3"/>
          </w:tcPr>
          <w:p w:rsidR="00000000" w:rsidDel="00000000" w:rsidP="00000000" w:rsidRDefault="00000000" w:rsidRPr="00000000" w14:paraId="00000002">
            <w:pPr>
              <w:jc w:val="center"/>
              <w:rPr>
                <w:rFonts w:ascii="MS Gothic" w:cs="MS Gothic" w:eastAsia="MS Gothic" w:hAnsi="MS Gothic"/>
              </w:rPr>
            </w:pPr>
            <w:r w:rsidDel="00000000" w:rsidR="00000000" w:rsidRPr="00000000">
              <w:rPr>
                <w:rFonts w:ascii="MS Gothic" w:cs="MS Gothic" w:eastAsia="MS Gothic" w:hAnsi="MS Gothic"/>
                <w:rtl w:val="0"/>
              </w:rPr>
              <w:t xml:space="preserve">認定権者記載欄</w:t>
            </w:r>
          </w:p>
        </w:tc>
      </w:tr>
      <w:tr>
        <w:trPr>
          <w:cantSplit w:val="0"/>
          <w:trHeight w:val="305"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rPr>
            </w:pPr>
            <w:r w:rsidDel="00000000" w:rsidR="00000000" w:rsidRPr="00000000">
              <w:rPr>
                <w:rtl w:val="0"/>
              </w:rPr>
            </w:r>
          </w:p>
        </w:tc>
      </w:tr>
      <w:tr>
        <w:trPr>
          <w:cantSplit w:val="0"/>
          <w:trHeight w:val="154" w:hRule="atLeast"/>
          <w:tblHeader w:val="0"/>
        </w:trPr>
        <w:tc>
          <w:tcPr>
            <w:tcBorders>
              <w:top w:color="000000" w:space="0" w:sz="24" w:val="single"/>
            </w:tcBorders>
          </w:tcPr>
          <w:p w:rsidR="00000000" w:rsidDel="00000000" w:rsidP="00000000" w:rsidRDefault="00000000" w:rsidRPr="00000000" w14:paraId="00000008">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9">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rPr>
            </w:pPr>
            <w:r w:rsidDel="00000000" w:rsidR="00000000" w:rsidRPr="00000000">
              <w:rPr>
                <w:rtl w:val="0"/>
              </w:rPr>
            </w:r>
          </w:p>
        </w:tc>
      </w:tr>
    </w:tbl>
    <w:p w:rsidR="00000000" w:rsidDel="00000000" w:rsidP="00000000" w:rsidRDefault="00000000" w:rsidRPr="00000000" w14:paraId="0000000B">
      <w:pPr>
        <w:spacing w:line="30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様式第５－（ロ）－②</w:t>
      </w:r>
    </w:p>
    <w:tbl>
      <w:tblPr>
        <w:tblStyle w:val="Table2"/>
        <w:tblW w:w="1003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35"/>
        <w:tblGridChange w:id="0">
          <w:tblGrid>
            <w:gridCol w:w="100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D">
            <w:pPr>
              <w:spacing w:line="240" w:lineRule="auto"/>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中小企業信用保険法第２条第５項第５号の規定による認定申請書（ロ－②）</w:t>
            </w:r>
          </w:p>
          <w:p w:rsidR="00000000" w:rsidDel="00000000" w:rsidP="00000000" w:rsidRDefault="00000000" w:rsidRPr="00000000" w14:paraId="0000000E">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F">
            <w:pPr>
              <w:spacing w:line="240" w:lineRule="auto"/>
              <w:ind w:right="702"/>
              <w:jc w:val="righ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日</w:t>
            </w:r>
          </w:p>
          <w:p w:rsidR="00000000" w:rsidDel="00000000" w:rsidP="00000000" w:rsidRDefault="00000000" w:rsidRPr="00000000" w14:paraId="00000010">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1">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rtl w:val="0"/>
              </w:rPr>
              <w:t xml:space="preserve">網走市長</w:t>
            </w:r>
            <w:r w:rsidDel="00000000" w:rsidR="00000000" w:rsidRPr="00000000">
              <w:rPr>
                <w:rFonts w:ascii="MS Gothic" w:cs="MS Gothic" w:eastAsia="MS Gothic" w:hAnsi="MS Gothic"/>
                <w:color w:val="000000"/>
                <w:rtl w:val="0"/>
              </w:rPr>
              <w:t xml:space="preserve">　殿</w:t>
            </w:r>
          </w:p>
          <w:p w:rsidR="00000000" w:rsidDel="00000000" w:rsidP="00000000" w:rsidRDefault="00000000" w:rsidRPr="00000000" w14:paraId="00000012">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3">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申請者</w:t>
            </w:r>
          </w:p>
          <w:p w:rsidR="00000000" w:rsidDel="00000000" w:rsidP="00000000" w:rsidRDefault="00000000" w:rsidRPr="00000000" w14:paraId="00000014">
            <w:pPr>
              <w:spacing w:line="240" w:lineRule="auto"/>
              <w:ind w:right="884"/>
              <w:jc w:val="righ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住　所　　　　　　　　　 　　　　　</w:t>
            </w:r>
            <w:r w:rsidDel="00000000" w:rsidR="00000000" w:rsidRPr="00000000">
              <w:rPr>
                <w:rtl w:val="0"/>
              </w:rPr>
            </w:r>
          </w:p>
          <w:p w:rsidR="00000000" w:rsidDel="00000000" w:rsidP="00000000" w:rsidRDefault="00000000" w:rsidRPr="00000000" w14:paraId="00000015">
            <w:pPr>
              <w:spacing w:line="240" w:lineRule="auto"/>
              <w:ind w:right="884"/>
              <w:jc w:val="righ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氏　名　（名称及び代表者の氏名）   </w:t>
            </w:r>
            <w:r w:rsidDel="00000000" w:rsidR="00000000" w:rsidRPr="00000000">
              <w:rPr>
                <w:rtl w:val="0"/>
              </w:rPr>
            </w:r>
          </w:p>
          <w:p w:rsidR="00000000" w:rsidDel="00000000" w:rsidP="00000000" w:rsidRDefault="00000000" w:rsidRPr="00000000" w14:paraId="00000016">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7">
            <w:pPr>
              <w:spacing w:line="240" w:lineRule="auto"/>
              <w:ind w:right="49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（表)</w:t>
            </w:r>
          </w:p>
          <w:tbl>
            <w:tblPr>
              <w:tblStyle w:val="Table3"/>
              <w:tblW w:w="9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3"/>
              <w:gridCol w:w="3265"/>
              <w:gridCol w:w="3265"/>
              <w:tblGridChange w:id="0">
                <w:tblGrid>
                  <w:gridCol w:w="3263"/>
                  <w:gridCol w:w="3265"/>
                  <w:gridCol w:w="3265"/>
                </w:tblGrid>
              </w:tblGridChange>
            </w:tblGrid>
            <w:tr>
              <w:trPr>
                <w:cantSplit w:val="0"/>
                <w:trHeight w:val="366"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9">
                  <w:pPr>
                    <w:ind w:left="182" w:firstLine="0"/>
                    <w:jc w:val="center"/>
                    <w:rPr>
                      <w:rFonts w:ascii="MS Gothic" w:cs="MS Gothic" w:eastAsia="MS Gothic" w:hAnsi="MS Gothic"/>
                      <w:color w:val="00000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A">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B">
                  <w:pPr>
                    <w:ind w:left="182" w:firstLine="0"/>
                    <w:jc w:val="left"/>
                    <w:rPr>
                      <w:rFonts w:ascii="MS Gothic" w:cs="MS Gothic" w:eastAsia="MS Gothic" w:hAnsi="MS Gothic"/>
                      <w:color w:val="000000"/>
                    </w:rPr>
                  </w:pPr>
                  <w:r w:rsidDel="00000000" w:rsidR="00000000" w:rsidRPr="00000000">
                    <w:rPr>
                      <w:rtl w:val="0"/>
                    </w:rPr>
                  </w:r>
                </w:p>
              </w:tc>
            </w:tr>
            <w:tr>
              <w:trPr>
                <w:cantSplit w:val="0"/>
                <w:trHeight w:val="381" w:hRule="atLeast"/>
                <w:tblHeader w:val="0"/>
              </w:trPr>
              <w:tc>
                <w:tcPr>
                  <w:tcBorders>
                    <w:top w:color="000000" w:space="0" w:sz="24" w:val="single"/>
                  </w:tcBorders>
                </w:tcPr>
                <w:p w:rsidR="00000000" w:rsidDel="00000000" w:rsidP="00000000" w:rsidRDefault="00000000" w:rsidRPr="00000000" w14:paraId="0000001C">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D">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E">
                  <w:pPr>
                    <w:ind w:left="182" w:firstLine="0"/>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1F">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sz w:val="16"/>
                <w:szCs w:val="16"/>
                <w:rtl w:val="0"/>
              </w:rPr>
              <w:t xml:space="preserve">※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sidDel="00000000" w:rsidR="00000000" w:rsidRPr="00000000">
              <w:rPr>
                <w:rtl w:val="0"/>
              </w:rPr>
            </w:r>
          </w:p>
          <w:p w:rsidR="00000000" w:rsidDel="00000000" w:rsidP="00000000" w:rsidRDefault="00000000" w:rsidRPr="00000000" w14:paraId="00000020">
            <w:pPr>
              <w:spacing w:line="240" w:lineRule="auto"/>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記</w:t>
            </w:r>
          </w:p>
          <w:p w:rsidR="00000000" w:rsidDel="00000000" w:rsidP="00000000" w:rsidRDefault="00000000" w:rsidRPr="00000000" w14:paraId="00000021">
            <w:pPr>
              <w:spacing w:line="12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2">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事業開始年月日　　　　　　　　　　　　　　　　　　　　　</w:t>
            </w:r>
            <w:r w:rsidDel="00000000" w:rsidR="00000000" w:rsidRPr="00000000">
              <w:rPr>
                <w:rFonts w:ascii="MS Gothic" w:cs="MS Gothic" w:eastAsia="MS Gothic" w:hAnsi="MS Gothic"/>
                <w:color w:val="000000"/>
                <w:u w:val="single"/>
                <w:rtl w:val="0"/>
              </w:rPr>
              <w:t xml:space="preserve">　　年　　　月　　　日</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原油等の仕入単価の上昇（注２）</w:t>
            </w:r>
          </w:p>
          <w:p w:rsidR="00000000" w:rsidDel="00000000" w:rsidP="00000000" w:rsidRDefault="00000000" w:rsidRPr="00000000" w14:paraId="00000024">
            <w:pPr>
              <w:tabs>
                <w:tab w:val="center" w:leader="none" w:pos="4252"/>
                <w:tab w:val="right" w:leader="none" w:pos="8504"/>
              </w:tabs>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Ｅ </w:t>
            </w: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指定業種に係る上昇率　　　　　　　   ％</w:t>
            </w:r>
          </w:p>
          <w:p w:rsidR="00000000" w:rsidDel="00000000" w:rsidP="00000000" w:rsidRDefault="00000000" w:rsidRPr="00000000" w14:paraId="00000025">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ｅ  ×100－100　 　　　　　　　　     　　 　</w:t>
            </w:r>
          </w:p>
          <w:p w:rsidR="00000000" w:rsidDel="00000000" w:rsidP="00000000" w:rsidRDefault="00000000" w:rsidRPr="00000000" w14:paraId="00000026">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Ｅ：原油等の最近１か月間における平均仕入れ単価　　 </w:t>
            </w:r>
            <w:r w:rsidDel="00000000" w:rsidR="00000000" w:rsidRPr="00000000">
              <w:rPr>
                <w:rFonts w:ascii="MS Gothic" w:cs="MS Gothic" w:eastAsia="MS Gothic" w:hAnsi="MS Gothic"/>
                <w:color w:val="000000"/>
                <w:u w:val="single"/>
                <w:rtl w:val="0"/>
              </w:rPr>
              <w:t xml:space="preserve">指定業種に係る平均仕入単価　　　円</w:t>
            </w:r>
            <w:r w:rsidDel="00000000" w:rsidR="00000000" w:rsidRPr="00000000">
              <w:rPr>
                <w:rtl w:val="0"/>
              </w:rPr>
            </w:r>
          </w:p>
          <w:p w:rsidR="00000000" w:rsidDel="00000000" w:rsidP="00000000" w:rsidRDefault="00000000" w:rsidRPr="00000000" w14:paraId="00000027">
            <w:pPr>
              <w:spacing w:line="240" w:lineRule="auto"/>
              <w:ind w:left="64" w:firstLine="610.0000000000001"/>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w:t>
            </w:r>
          </w:p>
          <w:p w:rsidR="00000000" w:rsidDel="00000000" w:rsidP="00000000" w:rsidRDefault="00000000" w:rsidRPr="00000000" w14:paraId="00000028">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ｅ：Ｅの期間に対応する前年１か月間の平均仕入れ単価 </w:t>
            </w:r>
            <w:r w:rsidDel="00000000" w:rsidR="00000000" w:rsidRPr="00000000">
              <w:rPr>
                <w:rFonts w:ascii="MS Gothic" w:cs="MS Gothic" w:eastAsia="MS Gothic" w:hAnsi="MS Gothic"/>
                <w:color w:val="000000"/>
                <w:u w:val="single"/>
                <w:rtl w:val="0"/>
              </w:rPr>
              <w:t xml:space="preserve">指定業種に係る平均仕入単価 　 　円</w:t>
            </w:r>
            <w:r w:rsidDel="00000000" w:rsidR="00000000" w:rsidRPr="00000000">
              <w:rPr>
                <w:rtl w:val="0"/>
              </w:rPr>
            </w:r>
          </w:p>
          <w:p w:rsidR="00000000" w:rsidDel="00000000" w:rsidP="00000000" w:rsidRDefault="00000000" w:rsidRPr="00000000" w14:paraId="00000029">
            <w:pPr>
              <w:spacing w:line="240" w:lineRule="auto"/>
              <w:ind w:firstLine="610"/>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原油等が売上原価に占める割合（注２）</w:t>
            </w:r>
          </w:p>
          <w:p w:rsidR="00000000" w:rsidDel="00000000" w:rsidP="00000000" w:rsidRDefault="00000000" w:rsidRPr="00000000" w14:paraId="0000002B">
            <w:pPr>
              <w:tabs>
                <w:tab w:val="center" w:leader="none" w:pos="4252"/>
                <w:tab w:val="right" w:leader="none" w:pos="8504"/>
              </w:tabs>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Ｓ</w:t>
            </w: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指定業種に係る依存率　　　　　　　　％</w:t>
            </w:r>
          </w:p>
          <w:p w:rsidR="00000000" w:rsidDel="00000000" w:rsidP="00000000" w:rsidRDefault="00000000" w:rsidRPr="00000000" w14:paraId="0000002C">
            <w:pPr>
              <w:spacing w:line="240" w:lineRule="auto"/>
              <w:ind w:left="182"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Ｃ   ×100   　　　     　　 　　　　        </w:t>
            </w:r>
            <w:r w:rsidDel="00000000" w:rsidR="00000000" w:rsidRPr="00000000">
              <w:rPr>
                <w:rFonts w:ascii="MS Gothic" w:cs="MS Gothic" w:eastAsia="MS Gothic" w:hAnsi="MS Gothic"/>
                <w:color w:val="000000"/>
                <w:u w:val="single"/>
                <w:rtl w:val="0"/>
              </w:rPr>
              <w:t xml:space="preserve">全体に係る依存率　　　　 　　       ％</w:t>
            </w:r>
          </w:p>
          <w:p w:rsidR="00000000" w:rsidDel="00000000" w:rsidP="00000000" w:rsidRDefault="00000000" w:rsidRPr="00000000" w14:paraId="0000002D">
            <w:pPr>
              <w:spacing w:line="240" w:lineRule="auto"/>
              <w:ind w:left="182" w:firstLine="212"/>
              <w:jc w:val="left"/>
              <w:rPr>
                <w:rFonts w:ascii="MS Gothic" w:cs="MS Gothic" w:eastAsia="MS Gothic" w:hAnsi="MS Gothic"/>
                <w:color w:val="000000"/>
              </w:rPr>
            </w:pPr>
            <w:r w:rsidDel="00000000" w:rsidR="00000000" w:rsidRPr="00000000">
              <w:rPr>
                <w:rFonts w:ascii="MS Gothic" w:cs="MS Gothic" w:eastAsia="MS Gothic" w:hAnsi="MS Gothic"/>
                <w:color w:val="000000"/>
                <w:u w:val="single"/>
                <w:rtl w:val="0"/>
              </w:rPr>
              <w:t xml:space="preserve">最近１か月間における全体の売上原価に占める指定業種の売上原価の割合　　　　　　　　　　％</w:t>
            </w:r>
            <w:r w:rsidDel="00000000" w:rsidR="00000000" w:rsidRPr="00000000">
              <w:rPr>
                <w:rtl w:val="0"/>
              </w:rPr>
            </w:r>
          </w:p>
          <w:p w:rsidR="00000000" w:rsidDel="00000000" w:rsidP="00000000" w:rsidRDefault="00000000" w:rsidRPr="00000000" w14:paraId="0000002E">
            <w:pPr>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Ｃ：最近１か月の売上原価     　　　　　　　  </w:t>
            </w:r>
            <w:r w:rsidDel="00000000" w:rsidR="00000000" w:rsidRPr="00000000">
              <w:rPr>
                <w:rFonts w:ascii="MS Gothic" w:cs="MS Gothic" w:eastAsia="MS Gothic" w:hAnsi="MS Gothic"/>
                <w:color w:val="000000"/>
                <w:u w:val="single"/>
                <w:rtl w:val="0"/>
              </w:rPr>
              <w:t xml:space="preserve">指定業種に係る売上原価 　　　　　　円</w:t>
            </w:r>
          </w:p>
          <w:p w:rsidR="00000000" w:rsidDel="00000000" w:rsidP="00000000" w:rsidRDefault="00000000" w:rsidRPr="00000000" w14:paraId="0000002F">
            <w:pPr>
              <w:tabs>
                <w:tab w:val="center" w:leader="none" w:pos="4252"/>
                <w:tab w:val="right" w:leader="none" w:pos="8504"/>
              </w:tabs>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　　　年　　　月）　　　　　　　　　　　　 </w:t>
            </w:r>
            <w:r w:rsidDel="00000000" w:rsidR="00000000" w:rsidRPr="00000000">
              <w:rPr>
                <w:rFonts w:ascii="MS Gothic" w:cs="MS Gothic" w:eastAsia="MS Gothic" w:hAnsi="MS Gothic"/>
                <w:color w:val="000000"/>
                <w:u w:val="single"/>
                <w:rtl w:val="0"/>
              </w:rPr>
              <w:t xml:space="preserve">全体にかかる売上原価　　　　　　　　　 円</w:t>
            </w:r>
          </w:p>
          <w:p w:rsidR="00000000" w:rsidDel="00000000" w:rsidP="00000000" w:rsidRDefault="00000000" w:rsidRPr="00000000" w14:paraId="00000030">
            <w:pPr>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Ｓ：Ｃの売上原価に対応する原油等の仕入額     　</w:t>
            </w:r>
            <w:r w:rsidDel="00000000" w:rsidR="00000000" w:rsidRPr="00000000">
              <w:rPr>
                <w:rFonts w:ascii="MS Gothic" w:cs="MS Gothic" w:eastAsia="MS Gothic" w:hAnsi="MS Gothic"/>
                <w:color w:val="000000"/>
                <w:u w:val="single"/>
                <w:rtl w:val="0"/>
              </w:rPr>
              <w:t xml:space="preserve">指定業種に係る仕入額　　　  　 　　 円</w:t>
            </w:r>
          </w:p>
          <w:p w:rsidR="00000000" w:rsidDel="00000000" w:rsidP="00000000" w:rsidRDefault="00000000" w:rsidRPr="00000000" w14:paraId="00000031">
            <w:pPr>
              <w:tabs>
                <w:tab w:val="center" w:leader="none" w:pos="4252"/>
                <w:tab w:val="right" w:leader="none" w:pos="8504"/>
              </w:tabs>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全体に係る仕入額　　　　　　　　　　　 円</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製品等価格への転嫁の状況（注３）</w:t>
            </w:r>
          </w:p>
          <w:p w:rsidR="00000000" w:rsidDel="00000000" w:rsidP="00000000" w:rsidRDefault="00000000" w:rsidRPr="00000000" w14:paraId="00000033">
            <w:pPr>
              <w:tabs>
                <w:tab w:val="center" w:leader="none" w:pos="4252"/>
                <w:tab w:val="right" w:leader="none" w:pos="8504"/>
              </w:tabs>
              <w:spacing w:line="230" w:lineRule="auto"/>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Ａ </w:t>
            </w: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w:t>
            </w: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ａ </w:t>
            </w: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指定業種に係る転嫁の状況　Ｐ＝  　　　</w:t>
            </w:r>
          </w:p>
          <w:p w:rsidR="00000000" w:rsidDel="00000000" w:rsidP="00000000" w:rsidRDefault="00000000" w:rsidRPr="00000000" w14:paraId="00000034">
            <w:pPr>
              <w:spacing w:line="230" w:lineRule="auto"/>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Ｂ　　    ｂ  　＝Ｐ   　　　　　　        </w:t>
            </w:r>
            <w:r w:rsidDel="00000000" w:rsidR="00000000" w:rsidRPr="00000000">
              <w:rPr>
                <w:rFonts w:ascii="MS Gothic" w:cs="MS Gothic" w:eastAsia="MS Gothic" w:hAnsi="MS Gothic"/>
                <w:color w:val="000000"/>
                <w:u w:val="single"/>
                <w:rtl w:val="0"/>
              </w:rPr>
              <w:t xml:space="preserve">全体に係る転嫁の状況　Ｐ＝ 　　　　 　</w:t>
            </w:r>
            <w:r w:rsidDel="00000000" w:rsidR="00000000" w:rsidRPr="00000000">
              <w:rPr>
                <w:rtl w:val="0"/>
              </w:rPr>
            </w:r>
          </w:p>
          <w:p w:rsidR="00000000" w:rsidDel="00000000" w:rsidP="00000000" w:rsidRDefault="00000000" w:rsidRPr="00000000" w14:paraId="00000035">
            <w:pPr>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Ａ：最近３か月間の原油等の仕入額   　　　　　　　</w:t>
            </w:r>
            <w:r w:rsidDel="00000000" w:rsidR="00000000" w:rsidRPr="00000000">
              <w:rPr>
                <w:rFonts w:ascii="MS Gothic" w:cs="MS Gothic" w:eastAsia="MS Gothic" w:hAnsi="MS Gothic"/>
                <w:color w:val="000000"/>
                <w:u w:val="single"/>
                <w:rtl w:val="0"/>
              </w:rPr>
              <w:t xml:space="preserve">指定業種に係る仕入額           円</w:t>
            </w:r>
          </w:p>
          <w:p w:rsidR="00000000" w:rsidDel="00000000" w:rsidP="00000000" w:rsidRDefault="00000000" w:rsidRPr="00000000" w14:paraId="00000036">
            <w:pPr>
              <w:tabs>
                <w:tab w:val="center" w:leader="none" w:pos="4252"/>
                <w:tab w:val="right" w:leader="none" w:pos="8504"/>
              </w:tabs>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　　　年　　　月　　～　　　年　　　月）　　　</w:t>
            </w:r>
            <w:r w:rsidDel="00000000" w:rsidR="00000000" w:rsidRPr="00000000">
              <w:rPr>
                <w:rFonts w:ascii="MS Gothic" w:cs="MS Gothic" w:eastAsia="MS Gothic" w:hAnsi="MS Gothic"/>
                <w:color w:val="000000"/>
                <w:u w:val="single"/>
                <w:rtl w:val="0"/>
              </w:rPr>
              <w:t xml:space="preserve">全体に係る仕入額　　　  　　　　　　円</w:t>
            </w:r>
          </w:p>
          <w:p w:rsidR="00000000" w:rsidDel="00000000" w:rsidP="00000000" w:rsidRDefault="00000000" w:rsidRPr="00000000" w14:paraId="00000037">
            <w:pPr>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ａ：Ａの期間に対応する前年３か月間の原油等の仕入額　</w:t>
            </w:r>
            <w:r w:rsidDel="00000000" w:rsidR="00000000" w:rsidRPr="00000000">
              <w:rPr>
                <w:rFonts w:ascii="MS Gothic" w:cs="MS Gothic" w:eastAsia="MS Gothic" w:hAnsi="MS Gothic"/>
                <w:color w:val="000000"/>
                <w:u w:val="single"/>
                <w:rtl w:val="0"/>
              </w:rPr>
              <w:t xml:space="preserve">指定業種に係る仕入額　    　  　 円</w:t>
            </w:r>
          </w:p>
          <w:p w:rsidR="00000000" w:rsidDel="00000000" w:rsidP="00000000" w:rsidRDefault="00000000" w:rsidRPr="00000000" w14:paraId="00000038">
            <w:pPr>
              <w:tabs>
                <w:tab w:val="center" w:leader="none" w:pos="4252"/>
                <w:tab w:val="right" w:leader="none" w:pos="8504"/>
              </w:tabs>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　　　年　　　月　　～　　　年　　　月）　　　</w:t>
            </w:r>
            <w:r w:rsidDel="00000000" w:rsidR="00000000" w:rsidRPr="00000000">
              <w:rPr>
                <w:rFonts w:ascii="MS Gothic" w:cs="MS Gothic" w:eastAsia="MS Gothic" w:hAnsi="MS Gothic"/>
                <w:color w:val="000000"/>
                <w:u w:val="single"/>
                <w:rtl w:val="0"/>
              </w:rPr>
              <w:t xml:space="preserve">全体に係る仕入額　　　　  　　　  　円</w:t>
            </w:r>
          </w:p>
          <w:p w:rsidR="00000000" w:rsidDel="00000000" w:rsidP="00000000" w:rsidRDefault="00000000" w:rsidRPr="00000000" w14:paraId="00000039">
            <w:pPr>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Ｂ：最近３か月間の売上高         　　　　　　　</w:t>
            </w:r>
            <w:r w:rsidDel="00000000" w:rsidR="00000000" w:rsidRPr="00000000">
              <w:rPr>
                <w:rFonts w:ascii="MS Gothic" w:cs="MS Gothic" w:eastAsia="MS Gothic" w:hAnsi="MS Gothic"/>
                <w:color w:val="000000"/>
                <w:u w:val="single"/>
                <w:rtl w:val="0"/>
              </w:rPr>
              <w:t xml:space="preserve">指定業種に係る売上高　　　    　　  円</w:t>
            </w:r>
          </w:p>
          <w:p w:rsidR="00000000" w:rsidDel="00000000" w:rsidP="00000000" w:rsidRDefault="00000000" w:rsidRPr="00000000" w14:paraId="0000003A">
            <w:pPr>
              <w:tabs>
                <w:tab w:val="center" w:leader="none" w:pos="4252"/>
                <w:tab w:val="right" w:leader="none" w:pos="8504"/>
              </w:tabs>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　　　年　　　月　　～　　　年　　　月）　　　</w:t>
            </w:r>
            <w:r w:rsidDel="00000000" w:rsidR="00000000" w:rsidRPr="00000000">
              <w:rPr>
                <w:rFonts w:ascii="MS Gothic" w:cs="MS Gothic" w:eastAsia="MS Gothic" w:hAnsi="MS Gothic"/>
                <w:color w:val="000000"/>
                <w:u w:val="single"/>
                <w:rtl w:val="0"/>
              </w:rPr>
              <w:t xml:space="preserve">全体に係る売上高　　　　　　　  　　円</w:t>
            </w:r>
            <w:r w:rsidDel="00000000" w:rsidR="00000000" w:rsidRPr="00000000">
              <w:rPr>
                <w:rtl w:val="0"/>
              </w:rPr>
            </w:r>
          </w:p>
          <w:p w:rsidR="00000000" w:rsidDel="00000000" w:rsidP="00000000" w:rsidRDefault="00000000" w:rsidRPr="00000000" w14:paraId="0000003B">
            <w:pPr>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ｂ：Ｂの期間に対応する前年３か月間の売上高     　 </w:t>
            </w:r>
            <w:r w:rsidDel="00000000" w:rsidR="00000000" w:rsidRPr="00000000">
              <w:rPr>
                <w:rFonts w:ascii="MS Gothic" w:cs="MS Gothic" w:eastAsia="MS Gothic" w:hAnsi="MS Gothic"/>
                <w:color w:val="000000"/>
                <w:u w:val="single"/>
                <w:rtl w:val="0"/>
              </w:rPr>
              <w:t xml:space="preserve">指定業種に係る売上高              円</w:t>
            </w:r>
          </w:p>
          <w:p w:rsidR="00000000" w:rsidDel="00000000" w:rsidP="00000000" w:rsidRDefault="00000000" w:rsidRPr="00000000" w14:paraId="0000003C">
            <w:pPr>
              <w:tabs>
                <w:tab w:val="center" w:leader="none" w:pos="4252"/>
                <w:tab w:val="right" w:leader="none" w:pos="8504"/>
              </w:tabs>
              <w:spacing w:line="240" w:lineRule="auto"/>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　　　年　　　月　　～　　　年　　　月）　　　</w:t>
            </w:r>
            <w:r w:rsidDel="00000000" w:rsidR="00000000" w:rsidRPr="00000000">
              <w:rPr>
                <w:rFonts w:ascii="MS Gothic" w:cs="MS Gothic" w:eastAsia="MS Gothic" w:hAnsi="MS Gothic"/>
                <w:color w:val="000000"/>
                <w:u w:val="single"/>
                <w:rtl w:val="0"/>
              </w:rPr>
              <w:t xml:space="preserve">全体に係る売上高　　　　　　　　  　円</w:t>
            </w:r>
          </w:p>
          <w:p w:rsidR="00000000" w:rsidDel="00000000" w:rsidP="00000000" w:rsidRDefault="00000000" w:rsidRPr="00000000" w14:paraId="0000003D">
            <w:pPr>
              <w:tabs>
                <w:tab w:val="center" w:leader="none" w:pos="4252"/>
                <w:tab w:val="right" w:leader="none" w:pos="8504"/>
              </w:tabs>
              <w:spacing w:line="240" w:lineRule="auto"/>
              <w:jc w:val="left"/>
              <w:rPr>
                <w:rFonts w:ascii="MS Gothic" w:cs="MS Gothic" w:eastAsia="MS Gothic" w:hAnsi="MS Gothic"/>
                <w:color w:val="000000"/>
                <w:u w:val="single"/>
              </w:rPr>
            </w:pPr>
            <w:r w:rsidDel="00000000" w:rsidR="00000000" w:rsidRPr="00000000">
              <w:rPr>
                <w:rtl w:val="0"/>
              </w:rPr>
            </w:r>
          </w:p>
          <w:p w:rsidR="00000000" w:rsidDel="00000000" w:rsidP="00000000" w:rsidRDefault="00000000" w:rsidRPr="00000000" w14:paraId="0000003E">
            <w:pPr>
              <w:jc w:val="left"/>
              <w:rPr>
                <w:rFonts w:ascii="MS Gothic" w:cs="MS Gothic" w:eastAsia="MS Gothic" w:hAnsi="MS Gothic"/>
              </w:rPr>
            </w:pPr>
            <w:r w:rsidDel="00000000" w:rsidR="00000000" w:rsidRPr="00000000">
              <w:rPr>
                <w:rFonts w:ascii="MS Gothic" w:cs="MS Gothic" w:eastAsia="MS Gothic" w:hAnsi="MS Gothic"/>
                <w:rtl w:val="0"/>
              </w:rPr>
              <w:t xml:space="preserve">（認定網走市）第　　　　号</w:t>
            </w:r>
          </w:p>
          <w:p w:rsidR="00000000" w:rsidDel="00000000" w:rsidP="00000000" w:rsidRDefault="00000000" w:rsidRPr="00000000" w14:paraId="0000003F">
            <w:pPr>
              <w:ind w:firstLine="244"/>
              <w:jc w:val="left"/>
              <w:rPr>
                <w:rFonts w:ascii="MS Gothic" w:cs="MS Gothic" w:eastAsia="MS Gothic" w:hAnsi="MS Gothic"/>
              </w:rPr>
            </w:pPr>
            <w:r w:rsidDel="00000000" w:rsidR="00000000" w:rsidRPr="00000000">
              <w:rPr>
                <w:rFonts w:ascii="MS Gothic" w:cs="MS Gothic" w:eastAsia="MS Gothic" w:hAnsi="MS Gothic"/>
                <w:rtl w:val="0"/>
              </w:rPr>
              <w:t xml:space="preserve">令和　　　年　　　月　　　日</w:t>
            </w:r>
          </w:p>
          <w:p w:rsidR="00000000" w:rsidDel="00000000" w:rsidP="00000000" w:rsidRDefault="00000000" w:rsidRPr="00000000" w14:paraId="00000040">
            <w:pPr>
              <w:jc w:val="left"/>
              <w:rPr>
                <w:rFonts w:ascii="MS Gothic" w:cs="MS Gothic" w:eastAsia="MS Gothic" w:hAnsi="MS Gothic"/>
              </w:rPr>
            </w:pPr>
            <w:r w:rsidDel="00000000" w:rsidR="00000000" w:rsidRPr="00000000">
              <w:rPr>
                <w:rFonts w:ascii="MS Gothic" w:cs="MS Gothic" w:eastAsia="MS Gothic" w:hAnsi="MS Gothic"/>
                <w:rtl w:val="0"/>
              </w:rPr>
              <w:t xml:space="preserve">　申請のとおり、相違ないことを認定します。</w:t>
            </w:r>
          </w:p>
          <w:p w:rsidR="00000000" w:rsidDel="00000000" w:rsidP="00000000" w:rsidRDefault="00000000" w:rsidRPr="00000000" w14:paraId="00000041">
            <w:pPr>
              <w:jc w:val="left"/>
              <w:rPr>
                <w:rFonts w:ascii="MS Gothic" w:cs="MS Gothic" w:eastAsia="MS Gothic" w:hAnsi="MS Gothic"/>
              </w:rPr>
            </w:pPr>
            <w:r w:rsidDel="00000000" w:rsidR="00000000" w:rsidRPr="00000000">
              <w:rPr>
                <w:rFonts w:ascii="MS Gothic" w:cs="MS Gothic" w:eastAsia="MS Gothic" w:hAnsi="MS Gothic"/>
                <w:rtl w:val="0"/>
              </w:rPr>
              <w:t xml:space="preserve">（注）信用保証協会への申込期間</w:t>
            </w:r>
          </w:p>
          <w:p w:rsidR="00000000" w:rsidDel="00000000" w:rsidP="00000000" w:rsidRDefault="00000000" w:rsidRPr="00000000" w14:paraId="00000042">
            <w:pPr>
              <w:ind w:firstLine="732"/>
              <w:jc w:val="left"/>
              <w:rPr>
                <w:rFonts w:ascii="MS Gothic" w:cs="MS Gothic" w:eastAsia="MS Gothic" w:hAnsi="MS Gothic"/>
              </w:rPr>
            </w:pPr>
            <w:r w:rsidDel="00000000" w:rsidR="00000000" w:rsidRPr="00000000">
              <w:rPr>
                <w:rFonts w:ascii="MS Gothic" w:cs="MS Gothic" w:eastAsia="MS Gothic" w:hAnsi="MS Gothic"/>
                <w:rtl w:val="0"/>
              </w:rPr>
              <w:t xml:space="preserve">　　　　年　　　月　　　日から　　　　年　　　月　　　日まで</w:t>
            </w:r>
          </w:p>
          <w:p w:rsidR="00000000" w:rsidDel="00000000" w:rsidP="00000000" w:rsidRDefault="00000000" w:rsidRPr="00000000" w14:paraId="00000043">
            <w:pPr>
              <w:jc w:val="left"/>
              <w:rPr>
                <w:rFonts w:ascii="MS Gothic" w:cs="MS Gothic" w:eastAsia="MS Gothic" w:hAnsi="MS Gothic"/>
              </w:rPr>
            </w:pPr>
            <w:r w:rsidDel="00000000" w:rsidR="00000000" w:rsidRPr="00000000">
              <w:rPr>
                <w:rFonts w:ascii="MS Gothic" w:cs="MS Gothic" w:eastAsia="MS Gothic" w:hAnsi="MS Gothic"/>
                <w:rtl w:val="0"/>
              </w:rPr>
              <w:t xml:space="preserve">　　　　　　　　　　　　　　　　　　　　　　　　　　　　　　網走市長　水谷　洋一</w:t>
            </w:r>
          </w:p>
          <w:p w:rsidR="00000000" w:rsidDel="00000000" w:rsidP="00000000" w:rsidRDefault="00000000" w:rsidRPr="00000000" w14:paraId="00000044">
            <w:pPr>
              <w:spacing w:line="100" w:lineRule="auto"/>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45">
      <w:pPr>
        <w:spacing w:line="240" w:lineRule="auto"/>
        <w:ind w:left="840" w:hanging="840"/>
        <w:jc w:val="left"/>
        <w:rPr>
          <w:rFonts w:ascii="MS Gothic" w:cs="MS Gothic" w:eastAsia="MS Gothic" w:hAnsi="MS Gothic"/>
          <w:color w:val="000000"/>
        </w:rPr>
      </w:pPr>
      <w:bookmarkStart w:colFirst="0" w:colLast="0" w:name="_heading=h.dmbcanzcsnwz" w:id="0"/>
      <w:bookmarkEnd w:id="0"/>
      <w:r w:rsidDel="00000000" w:rsidR="00000000" w:rsidRPr="00000000">
        <w:rPr>
          <w:rFonts w:ascii="MS Gothic" w:cs="MS Gothic" w:eastAsia="MS Gothic" w:hAnsi="MS Gothic"/>
          <w:color w:val="000000"/>
          <w:rtl w:val="0"/>
        </w:rPr>
        <w:t xml:space="preserve">（注１）本様式は、指定業種と非指定業種を兼業している場合であって、指定業種及び申請者全体の双方が認定基準を満たす場合に使用する。</w:t>
      </w:r>
    </w:p>
    <w:p w:rsidR="00000000" w:rsidDel="00000000" w:rsidP="00000000" w:rsidRDefault="00000000" w:rsidRPr="00000000" w14:paraId="00000046">
      <w:pPr>
        <w:spacing w:line="240" w:lineRule="auto"/>
        <w:ind w:left="840" w:hanging="84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（注２）上昇率、依存率及び最近１か月間における全体の売上原価に占める指定業種の売上原価の割合が２０％以上となっていること。</w:t>
      </w:r>
    </w:p>
    <w:p w:rsidR="00000000" w:rsidDel="00000000" w:rsidP="00000000" w:rsidRDefault="00000000" w:rsidRPr="00000000" w14:paraId="00000047">
      <w:pPr>
        <w:spacing w:line="240" w:lineRule="auto"/>
        <w:ind w:left="182"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（注３）Ｐ＞０となっていること。</w:t>
      </w:r>
    </w:p>
    <w:p w:rsidR="00000000" w:rsidDel="00000000" w:rsidP="00000000" w:rsidRDefault="00000000" w:rsidRPr="00000000" w14:paraId="00000048">
      <w:pPr>
        <w:spacing w:line="240" w:lineRule="auto"/>
        <w:ind w:left="1230" w:hanging="123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（留意事項）</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本認定とは別に、金融機関及び信用保証協会による金融上の審査があります。</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市町村長又は特別区長から認定を受けた日から３０日以内に金融機関又は信用保証協会に対して、保証の申込みを行うことが必要です。</w:t>
      </w:r>
    </w:p>
    <w:sectPr>
      <w:pgSz w:h="16838" w:w="11906" w:orient="portrait"/>
      <w:pgMar w:bottom="851" w:top="851" w:left="1168" w:right="11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0" w:hanging="360"/>
      </w:pPr>
      <w:rPr>
        <w:rFonts w:ascii="MS Gothic" w:cs="MS Gothic" w:eastAsia="MS Gothic" w:hAnsi="MS Gothic"/>
      </w:rPr>
    </w:lvl>
    <w:lvl w:ilvl="1">
      <w:start w:val="1"/>
      <w:numFmt w:val="decimal"/>
      <w:lvlText w:val="(%2)"/>
      <w:lvlJc w:val="left"/>
      <w:pPr>
        <w:ind w:left="1090" w:hanging="440"/>
      </w:pPr>
      <w:rPr/>
    </w:lvl>
    <w:lvl w:ilvl="2">
      <w:start w:val="1"/>
      <w:numFmt w:val="decimal"/>
      <w:lvlText w:val="%3"/>
      <w:lvlJc w:val="left"/>
      <w:pPr>
        <w:ind w:left="1530" w:hanging="440"/>
      </w:pPr>
      <w:rPr/>
    </w:lvl>
    <w:lvl w:ilvl="3">
      <w:start w:val="1"/>
      <w:numFmt w:val="decimal"/>
      <w:lvlText w:val="%4."/>
      <w:lvlJc w:val="left"/>
      <w:pPr>
        <w:ind w:left="1970" w:hanging="440"/>
      </w:pPr>
      <w:rPr/>
    </w:lvl>
    <w:lvl w:ilvl="4">
      <w:start w:val="1"/>
      <w:numFmt w:val="decimal"/>
      <w:lvlText w:val="(%5)"/>
      <w:lvlJc w:val="left"/>
      <w:pPr>
        <w:ind w:left="2410" w:hanging="440"/>
      </w:pPr>
      <w:rPr/>
    </w:lvl>
    <w:lvl w:ilvl="5">
      <w:start w:val="1"/>
      <w:numFmt w:val="decimal"/>
      <w:lvlText w:val="%6"/>
      <w:lvlJc w:val="left"/>
      <w:pPr>
        <w:ind w:left="2850" w:hanging="440"/>
      </w:pPr>
      <w:rPr/>
    </w:lvl>
    <w:lvl w:ilvl="6">
      <w:start w:val="1"/>
      <w:numFmt w:val="decimal"/>
      <w:lvlText w:val="%7."/>
      <w:lvlJc w:val="left"/>
      <w:pPr>
        <w:ind w:left="3290" w:hanging="440"/>
      </w:pPr>
      <w:rPr/>
    </w:lvl>
    <w:lvl w:ilvl="7">
      <w:start w:val="1"/>
      <w:numFmt w:val="decimal"/>
      <w:lvlText w:val="(%8)"/>
      <w:lvlJc w:val="left"/>
      <w:pPr>
        <w:ind w:left="3730" w:hanging="440"/>
      </w:pPr>
      <w:rPr/>
    </w:lvl>
    <w:lvl w:ilvl="8">
      <w:start w:val="1"/>
      <w:numFmt w:val="decimal"/>
      <w:lvlText w:val="%9"/>
      <w:lvlJc w:val="left"/>
      <w:pPr>
        <w:ind w:left="4170" w:hanging="440"/>
      </w:pPr>
      <w:rPr/>
    </w:lvl>
  </w:abstractNum>
  <w:abstractNum w:abstractNumId="2">
    <w:lvl w:ilvl="0">
      <w:start w:val="1"/>
      <w:numFmt w:val="decimal"/>
      <w:lvlText w:val="%1"/>
      <w:lvlJc w:val="left"/>
      <w:pPr>
        <w:ind w:left="360" w:hanging="360"/>
      </w:pPr>
      <w:rPr/>
    </w:lvl>
    <w:lvl w:ilvl="1">
      <w:start w:val="1"/>
      <w:numFmt w:val="decimal"/>
      <w:lvlText w:val="(%2)"/>
      <w:lvlJc w:val="left"/>
      <w:pPr>
        <w:ind w:left="880" w:hanging="440"/>
      </w:pPr>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FD0032"/>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Balloon Text"/>
    <w:basedOn w:val="a"/>
    <w:link w:val="a5"/>
    <w:semiHidden w:val="1"/>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val="1"/>
    <w:rsid w:val="0022657E"/>
    <w:rPr>
      <w:sz w:val="18"/>
      <w:szCs w:val="18"/>
    </w:rPr>
  </w:style>
  <w:style w:type="paragraph" w:styleId="ac">
    <w:name w:val="annotation text"/>
    <w:basedOn w:val="a"/>
    <w:link w:val="ad"/>
    <w:semiHidden w:val="1"/>
    <w:rsid w:val="0022657E"/>
    <w:pPr>
      <w:jc w:val="left"/>
    </w:pPr>
  </w:style>
  <w:style w:type="paragraph" w:styleId="ae">
    <w:name w:val="annotation subject"/>
    <w:basedOn w:val="ac"/>
    <w:next w:val="ac"/>
    <w:link w:val="af"/>
    <w:semiHidden w:val="1"/>
    <w:rsid w:val="0022657E"/>
    <w:rPr>
      <w:b w:val="1"/>
      <w:bCs w:val="1"/>
    </w:rPr>
  </w:style>
  <w:style w:type="character" w:styleId="a7" w:customStyle="1">
    <w:name w:val="ヘッダー (文字)"/>
    <w:link w:val="a6"/>
    <w:locked w:val="1"/>
    <w:rsid w:val="00D37176"/>
    <w:rPr>
      <w:kern w:val="2"/>
      <w:sz w:val="21"/>
      <w:szCs w:val="24"/>
    </w:rPr>
  </w:style>
  <w:style w:type="character" w:styleId="a9" w:customStyle="1">
    <w:name w:val="フッター (文字)"/>
    <w:link w:val="a8"/>
    <w:uiPriority w:val="99"/>
    <w:locked w:val="1"/>
    <w:rsid w:val="00D37176"/>
    <w:rPr>
      <w:kern w:val="2"/>
      <w:sz w:val="21"/>
      <w:szCs w:val="24"/>
    </w:rPr>
  </w:style>
  <w:style w:type="paragraph" w:styleId="af0">
    <w:name w:val="List Paragraph"/>
    <w:basedOn w:val="a"/>
    <w:qFormat w:val="1"/>
    <w:rsid w:val="00D70AD1"/>
    <w:pPr>
      <w:ind w:left="840" w:leftChars="400"/>
    </w:pPr>
    <w:rPr>
      <w:szCs w:val="22"/>
    </w:rPr>
  </w:style>
  <w:style w:type="paragraph" w:styleId="af1">
    <w:name w:val="Date"/>
    <w:basedOn w:val="a"/>
    <w:next w:val="a"/>
    <w:link w:val="af2"/>
    <w:rsid w:val="00982D6C"/>
  </w:style>
  <w:style w:type="character" w:styleId="af2" w:customStyle="1">
    <w:name w:val="日付 (文字)"/>
    <w:link w:val="af1"/>
    <w:rsid w:val="00982D6C"/>
    <w:rPr>
      <w:kern w:val="2"/>
      <w:sz w:val="21"/>
      <w:szCs w:val="24"/>
    </w:rPr>
  </w:style>
  <w:style w:type="paragraph" w:styleId="af3">
    <w:name w:val="Plain Text"/>
    <w:basedOn w:val="a"/>
    <w:link w:val="af4"/>
    <w:unhideWhenUsed w:val="1"/>
    <w:rsid w:val="004676C1"/>
    <w:pPr>
      <w:jc w:val="left"/>
    </w:pPr>
    <w:rPr>
      <w:rFonts w:ascii="ＭＳ ゴシック" w:eastAsia="ＭＳ ゴシック" w:hAnsi="Courier New"/>
      <w:sz w:val="20"/>
      <w:szCs w:val="21"/>
    </w:rPr>
  </w:style>
  <w:style w:type="character" w:styleId="af4" w:customStyle="1">
    <w:name w:val="書式なし (文字)"/>
    <w:link w:val="af3"/>
    <w:rsid w:val="004676C1"/>
    <w:rPr>
      <w:rFonts w:ascii="ＭＳ ゴシック" w:cs="Courier New" w:eastAsia="ＭＳ ゴシック" w:hAnsi="Courier New"/>
      <w:kern w:val="2"/>
      <w:szCs w:val="21"/>
    </w:rPr>
  </w:style>
  <w:style w:type="paragraph" w:styleId="af5">
    <w:name w:val="Revision"/>
    <w:hidden w:val="1"/>
    <w:rsid w:val="000A465F"/>
    <w:rPr>
      <w:kern w:val="2"/>
      <w:sz w:val="21"/>
      <w:szCs w:val="24"/>
    </w:rPr>
  </w:style>
  <w:style w:type="character" w:styleId="ad" w:customStyle="1">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cs="ＭＳ ゴシック" w:eastAsia="ＭＳ ゴシック" w:hAnsi="ＭＳ ゴシック"/>
      <w:color w:val="000000"/>
      <w:kern w:val="0"/>
      <w:szCs w:val="21"/>
    </w:rPr>
  </w:style>
  <w:style w:type="character" w:styleId="af7" w:customStyle="1">
    <w:name w:val="記 (文字)"/>
    <w:basedOn w:val="a0"/>
    <w:link w:val="af6"/>
    <w:rsid w:val="0002103D"/>
    <w:rPr>
      <w:rFonts w:ascii="ＭＳ ゴシック" w:cs="ＭＳ ゴシック" w:eastAsia="ＭＳ ゴシック" w:hAnsi="ＭＳ ゴシック"/>
      <w:color w:val="000000"/>
      <w:sz w:val="21"/>
      <w:szCs w:val="21"/>
    </w:rPr>
  </w:style>
  <w:style w:type="paragraph" w:styleId="af8">
    <w:name w:val="Closing"/>
    <w:basedOn w:val="a"/>
    <w:link w:val="af9"/>
    <w:rsid w:val="0002103D"/>
    <w:pPr>
      <w:jc w:val="right"/>
    </w:pPr>
    <w:rPr>
      <w:rFonts w:ascii="ＭＳ ゴシック" w:cs="ＭＳ ゴシック" w:eastAsia="ＭＳ ゴシック" w:hAnsi="ＭＳ ゴシック"/>
      <w:color w:val="000000"/>
      <w:kern w:val="0"/>
      <w:szCs w:val="21"/>
    </w:rPr>
  </w:style>
  <w:style w:type="character" w:styleId="af9" w:customStyle="1">
    <w:name w:val="結語 (文字)"/>
    <w:basedOn w:val="a0"/>
    <w:link w:val="af8"/>
    <w:rsid w:val="0002103D"/>
    <w:rPr>
      <w:rFonts w:ascii="ＭＳ ゴシック" w:cs="ＭＳ ゴシック" w:eastAsia="ＭＳ ゴシック" w:hAnsi="ＭＳ ゴシック"/>
      <w:color w:val="000000"/>
      <w:sz w:val="21"/>
      <w:szCs w:val="21"/>
    </w:rPr>
  </w:style>
  <w:style w:type="character" w:styleId="10" w:customStyle="1">
    <w:name w:val="見出し 1 (文字)"/>
    <w:basedOn w:val="a0"/>
    <w:link w:val="1"/>
    <w:rsid w:val="000F6D83"/>
    <w:rPr>
      <w:rFonts w:asciiTheme="majorHAnsi" w:eastAsiaTheme="majorEastAsia" w:hAnsiTheme="majorHAnsi"/>
      <w:kern w:val="2"/>
      <w:sz w:val="24"/>
    </w:rPr>
  </w:style>
  <w:style w:type="character" w:styleId="20" w:customStyle="1">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val="1"/>
    <w:rsid w:val="000F6D83"/>
    <w:pPr>
      <w:outlineLvl w:val="9"/>
    </w:pPr>
  </w:style>
  <w:style w:type="character" w:styleId="a5" w:customStyle="1">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styleId="af" w:customStyle="1">
    <w:name w:val="コメント内容 (文字)"/>
    <w:basedOn w:val="ad"/>
    <w:link w:val="ae"/>
    <w:rsid w:val="000F6D83"/>
    <w:rPr>
      <w:b w:val="1"/>
      <w:bCs w:val="1"/>
      <w:kern w:val="2"/>
      <w:sz w:val="21"/>
      <w:szCs w:val="24"/>
    </w:rPr>
  </w:style>
  <w:style w:type="character" w:styleId="afc">
    <w:name w:val="footnote reference"/>
    <w:basedOn w:val="a0"/>
    <w:semiHidden w:val="1"/>
    <w:rsid w:val="000F6D83"/>
    <w:rPr>
      <w:vertAlign w:val="superscript"/>
    </w:rPr>
  </w:style>
  <w:style w:type="character" w:styleId="afd">
    <w:name w:val="endnote reference"/>
    <w:basedOn w:val="a0"/>
    <w:semiHidden w:val="1"/>
    <w:rsid w:val="000F6D83"/>
    <w:rPr>
      <w:vertAlign w:val="superscript"/>
    </w:rPr>
  </w:style>
  <w:style w:type="character" w:styleId="p" w:customStyle="1">
    <w:name w:val="p"/>
    <w:basedOn w:val="a0"/>
    <w:rsid w:val="000F6D83"/>
  </w:style>
  <w:style w:type="character" w:styleId="afe">
    <w:name w:val="Hyperlink"/>
    <w:basedOn w:val="a0"/>
    <w:unhideWhenUsed w:val="1"/>
    <w:rsid w:val="009B1432"/>
    <w:rPr>
      <w:color w:val="0000ff" w:themeColor="hyperlink"/>
      <w:u w:val="single"/>
    </w:rPr>
  </w:style>
  <w:style w:type="character" w:styleId="UnresolvedMention" w:customStyle="1">
    <w:name w:val="Unresolved Mention"/>
    <w:basedOn w:val="a0"/>
    <w:uiPriority w:val="99"/>
    <w:semiHidden w:val="1"/>
    <w:unhideWhenUsed w:val="1"/>
    <w:rsid w:val="009B143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X6IHUjOFuZv7jvNTj8UXpKBVQg==">CgMxLjAyDmguZG1iY2FuemNzbnd6OAByITFfdjBLOTYyNWt1bTlIM1dJRV9UY1ZvbjBHbmxmc2dTTg==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2024-10-02T23:40:00Z</dcterms:created>
  <dc:creator>田中 明夫</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